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F6B" w:rsidRPr="00DF2F6B" w:rsidRDefault="00DF2F6B" w:rsidP="00DF2F6B">
      <w:pPr>
        <w:tabs>
          <w:tab w:val="left" w:pos="2410"/>
        </w:tabs>
        <w:spacing w:after="0"/>
        <w:ind w:right="-31"/>
        <w:rPr>
          <w:rFonts w:ascii="Times New Roman" w:hAnsi="Times New Roman" w:cs="Times New Roman"/>
          <w:sz w:val="24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DF2F6B" w:rsidRPr="00DF2F6B" w:rsidRDefault="00DF2F6B" w:rsidP="00DF2F6B">
      <w:pPr>
        <w:tabs>
          <w:tab w:val="left" w:pos="2410"/>
        </w:tabs>
        <w:spacing w:after="0"/>
        <w:ind w:right="-31"/>
        <w:jc w:val="center"/>
        <w:rPr>
          <w:rFonts w:ascii="Times New Roman" w:hAnsi="Times New Roman" w:cs="Times New Roman"/>
          <w:sz w:val="24"/>
          <w:szCs w:val="28"/>
        </w:rPr>
      </w:pPr>
      <w:r w:rsidRPr="00DF2F6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F2F6B" w:rsidRPr="00DF2F6B" w:rsidRDefault="00DF2F6B" w:rsidP="00DF2F6B">
      <w:pPr>
        <w:tabs>
          <w:tab w:val="left" w:pos="2410"/>
        </w:tabs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 w:rsidRPr="00DF2F6B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DF2F6B">
        <w:rPr>
          <w:rFonts w:ascii="Times New Roman" w:hAnsi="Times New Roman" w:cs="Times New Roman"/>
          <w:sz w:val="24"/>
          <w:szCs w:val="28"/>
        </w:rPr>
        <w:t xml:space="preserve"> к Программе </w:t>
      </w:r>
    </w:p>
    <w:p w:rsidR="00DF2F6B" w:rsidRPr="00DF2F6B" w:rsidRDefault="00DF2F6B" w:rsidP="00DF2F6B">
      <w:pPr>
        <w:tabs>
          <w:tab w:val="left" w:pos="2410"/>
        </w:tabs>
        <w:rPr>
          <w:rFonts w:ascii="Times New Roman" w:hAnsi="Times New Roman" w:cs="Times New Roman"/>
          <w:sz w:val="24"/>
          <w:szCs w:val="28"/>
        </w:rPr>
      </w:pPr>
    </w:p>
    <w:p w:rsidR="00DF2F6B" w:rsidRPr="00DF2F6B" w:rsidRDefault="00DF2F6B" w:rsidP="00DF2F6B">
      <w:pPr>
        <w:tabs>
          <w:tab w:val="left" w:pos="2410"/>
        </w:tabs>
        <w:jc w:val="center"/>
        <w:rPr>
          <w:rFonts w:ascii="Times New Roman" w:hAnsi="Times New Roman" w:cs="Times New Roman"/>
          <w:sz w:val="24"/>
          <w:szCs w:val="28"/>
        </w:rPr>
      </w:pPr>
    </w:p>
    <w:p w:rsidR="00DF2F6B" w:rsidRPr="00DF2F6B" w:rsidRDefault="00DF2F6B" w:rsidP="00DF2F6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F2F6B">
        <w:rPr>
          <w:rFonts w:ascii="Times New Roman" w:hAnsi="Times New Roman" w:cs="Times New Roman"/>
          <w:b/>
          <w:bCs/>
          <w:sz w:val="24"/>
          <w:szCs w:val="28"/>
        </w:rPr>
        <w:t>МЕРОПРИЯТИЯ</w:t>
      </w:r>
    </w:p>
    <w:p w:rsidR="00DF2F6B" w:rsidRPr="00DF2F6B" w:rsidRDefault="00DF2F6B" w:rsidP="00DF2F6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F2F6B">
        <w:rPr>
          <w:rFonts w:ascii="Times New Roman" w:hAnsi="Times New Roman" w:cs="Times New Roman"/>
          <w:b/>
          <w:bCs/>
          <w:sz w:val="24"/>
          <w:szCs w:val="28"/>
        </w:rPr>
        <w:t>муниципальной  целевой программы «Противодействие коррупции</w:t>
      </w:r>
    </w:p>
    <w:p w:rsidR="00DF2F6B" w:rsidRPr="00DF2F6B" w:rsidRDefault="00DF2F6B" w:rsidP="00DF2F6B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F2F6B">
        <w:rPr>
          <w:rFonts w:ascii="Times New Roman" w:hAnsi="Times New Roman" w:cs="Times New Roman"/>
          <w:b/>
          <w:bCs/>
          <w:sz w:val="24"/>
          <w:szCs w:val="28"/>
        </w:rPr>
        <w:t>в  муниципальном образовании «Инзенский район» на 2011-2012 годы»</w:t>
      </w:r>
    </w:p>
    <w:p w:rsidR="00DF2F6B" w:rsidRPr="00DF2F6B" w:rsidRDefault="00DF2F6B" w:rsidP="00DF2F6B">
      <w:pPr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670"/>
        <w:gridCol w:w="1984"/>
        <w:gridCol w:w="2694"/>
        <w:gridCol w:w="992"/>
        <w:gridCol w:w="992"/>
        <w:gridCol w:w="2552"/>
      </w:tblGrid>
      <w:tr w:rsidR="00DF2F6B" w:rsidRPr="00DF2F6B" w:rsidTr="008C2C93">
        <w:tc>
          <w:tcPr>
            <w:tcW w:w="710" w:type="dxa"/>
            <w:vMerge w:val="restart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№ п/п</w:t>
            </w:r>
          </w:p>
        </w:tc>
        <w:tc>
          <w:tcPr>
            <w:tcW w:w="5670" w:type="dxa"/>
            <w:vMerge w:val="restart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Срок исполнения</w:t>
            </w:r>
          </w:p>
        </w:tc>
        <w:tc>
          <w:tcPr>
            <w:tcW w:w="2694" w:type="dxa"/>
            <w:vMerge w:val="restart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Результат мероприятия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(форма его реализации)</w:t>
            </w:r>
          </w:p>
        </w:tc>
        <w:tc>
          <w:tcPr>
            <w:tcW w:w="1984" w:type="dxa"/>
            <w:gridSpan w:val="2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Объёмы финанси-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рования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(тыс. рублей)</w:t>
            </w:r>
          </w:p>
        </w:tc>
        <w:tc>
          <w:tcPr>
            <w:tcW w:w="2552" w:type="dxa"/>
            <w:vMerge w:val="restart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Исполнители</w:t>
            </w:r>
          </w:p>
        </w:tc>
      </w:tr>
      <w:tr w:rsidR="00DF2F6B" w:rsidRPr="00DF2F6B" w:rsidTr="008C2C93">
        <w:tc>
          <w:tcPr>
            <w:tcW w:w="710" w:type="dxa"/>
            <w:vMerge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5670" w:type="dxa"/>
            <w:vMerge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  <w:vMerge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  <w:vMerge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2011г.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2012г.</w:t>
            </w:r>
          </w:p>
        </w:tc>
        <w:tc>
          <w:tcPr>
            <w:tcW w:w="2552" w:type="dxa"/>
            <w:vMerge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5670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1984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2694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992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</w:tc>
        <w:tc>
          <w:tcPr>
            <w:tcW w:w="992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</w:t>
            </w:r>
          </w:p>
        </w:tc>
        <w:tc>
          <w:tcPr>
            <w:tcW w:w="2552" w:type="dxa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</w:t>
            </w:r>
          </w:p>
        </w:tc>
      </w:tr>
      <w:tr w:rsidR="00DF2F6B" w:rsidRPr="00DF2F6B" w:rsidTr="008C2C93">
        <w:tc>
          <w:tcPr>
            <w:tcW w:w="15594" w:type="dxa"/>
            <w:gridSpan w:val="7"/>
          </w:tcPr>
          <w:p w:rsidR="00DF2F6B" w:rsidRPr="00DF2F6B" w:rsidRDefault="00DF2F6B" w:rsidP="008C2C93">
            <w:pPr>
              <w:ind w:left="720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Повышение эффективности деятельности администрации муниципального образования «Инзенский район»</w:t>
            </w:r>
          </w:p>
          <w:p w:rsidR="00DF2F6B" w:rsidRPr="00DF2F6B" w:rsidRDefault="00DF2F6B" w:rsidP="008C2C93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по противодействию коррупции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Проведение с участием представителей институтов гражданского общества, участвующих в реализации антикоррупционной политики на территории муниципального образования «Инзенский район»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(далее – институты гражданского общества), представителей территориальных органов исполнительной власти по Ульяновской области, анализа муниципальной целевой програмы по противодействию коррупции в муниципальном образовании «Инзенский район» и её проекта на предмет  соответствия антикоррупционному законодательству и эффективности запланированных мероприятий по устранению зон коррупционных рисков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4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2010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Муниципальная целевая  программа «Противодействие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коррупции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 муниципальном образовании «Инзенский район», Ульяновской области на 2011-2012 годы».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Ответственный за антикоррупционную политику (Первый заместитель Главы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Администрации района)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Публикация в средствах массовой информации и (или) в сети Интернет текста муниципальной целевой программы по противодействию коррупции  муниципального образования «Инзенский район»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1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Муниципальная целевая  программа «Противодействие коррупции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 муниципальном образовании «Инзенский район», Ульяновской области на 2011-2012 годы.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Проведение мониторинга эффективности реализации муниципальной целевой программы по противодействию коррупции муниципального образования «Инзенский район» с оценкой исполнения целевых показателей  программы представлением результатов мониторинга Уполномоченному по противодействию коррупции в Ульяновской области и публикацией итогов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проведённого мониторинга на официальном сайте администрации муниципального образования «Инзенский район»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По итогам квартала в течение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годов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Заключение по результатам мониторинга эффективности реализации муниципальной целевой программы по противодействию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коррупции муниципального образования «Инзенский район»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Ответственный за антикоррупционную политику (Первый заместитель Главы Администрации района)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мониторинга эффективности работы элементов организационной структуры по противодействию коррупции в муниципальном образовании «Инзенский район» в соответствии с рейтинговой системой эффективности работы с участием Уполномоченного по противодействию коррупции в Ульяновской области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По итогам каждого квартала в течение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годов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Заключение по результатам мониторинга эффективности работы элементов организационной структуры по противодействию коррупции в муниципальном образовании «Инзенский район»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Ответственный за антикоррупционную политику (Первый заместитель Главы Администрации района) 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Утверждение и внедрение в практику работы административных регламентов оказания муниципальных услуг гражданам и организациям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 в соответствии с разработанным планом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Регламент оказания муниципальных услуг гражданам и организациям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мониторинга качества предоставления муниципальных услуг и выполнения административных регламентов муниципального образования «Инзенский район» с использованием социологических опросов населения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 в соответствии с разработанным планом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Заключение по результатам мониторинга качества предоставления муниципальных услуг и выполнения административных регламентов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1.7.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Оформление информационных стендов, создание на официальном сайте органа местного самоуправления муниципального образования «Инзенский район», соответствующих разделов с информацией о структуре и функциях этого органа, времени и месте приёма граждан и представителей организаций, о порядке обжалования действий должностных лиц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1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г.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Информационные стенды;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на сайте;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1.8.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Представление и заслушивание информации ответственных должностных лиц по реализации  мероприятий, направленных на противодействие коррупции, на заседаниях рабочей группы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Ежеквартально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Отчеты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1.9.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Заслушивание информации ответственных должностных лиц по реализации  мероприятий, направленных на противодействие коррупции, на аппаратных совещаниях Администрации муниципального образования «Инзенский район»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Ежеквартально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Протокол заседания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Ответственный за реализацию антикоррупционной политики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1.10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Заслушивание информации ответственных должностных лиц по реализации  мероприятий, направленных на противодействие коррупции, на общественном совете по противодействию коррупции.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Ежеквартально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Протоколы заседаний общественного совета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1.11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Взаимодействие с территориальными органами исполнительной власти и органами местного самоуправления муниципального образования «Инзенский район» в сфере противодействия коррупции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 в соответствии с действующим порядком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документация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Ответственный за реализацию антикоррупционной политики</w:t>
            </w: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>2. Противодействие коррупции при размещении муниципальных заказов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Проведение мониторинга размещения муниципальных заказов в соответствии с требованиями Федерального закона от 21.07.2005 № 94-ФЗ, цен закупаемой продукции, эффективности и целевого расходования бюджетных средств при проведении закупок для муниципальных нужд, ведение реестра муниципальных контрактов Администрации МО, ведение в сети «Интернет»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Портала муниципальных закупок.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Разработка предложений по устранению коррупционных рисков в данной сфере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Постоянно в соответствии с действующим порядком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Документация согласно действующему законодательству;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по результатам мониторинга;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Отдел по экономике Администрации МО,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Единая комиссия по размещению муниципальных заказов Администрации МО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(далее – Единая комиссия)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2.2.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проведения электронных аукционов по новым правилам, установленным Правительством Российской Федерации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1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Заключение по результатам проведения электронных аукционов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Отдел по экономике Администрации МО, 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Контроль над недопущением случаев участия на стороне поставщиков продукции для муниципальных нужд близких родственников членов Единой комиссии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Документация согласно действующему законодательству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финансов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Реализация процедур аукционных торгов 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Постоянно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Протоколы по итогам проведенных торгов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Единая комиссия Администрации МО</w:t>
            </w: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>3. Противодействие коррупции в сфере финансового контроля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3.1.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Совершенствование контроля над использованием муниципального имущества района, в т.ч. переданного в аренду, хозяйственное ведение и оперативное управление.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 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Комитет по управлению имуществом и земельным отношениям МО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(по согласованию) </w:t>
            </w: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4. Экспертиза нормативных правовых актов,  договоров (соглашений), заключаемых администрацией МО, и их проектов с целью </w:t>
            </w: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выявления в них положений, способствующих проявлению коррупции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4.1.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 целях выявления в проектах, а также в действующих договорах (соглашениях) условий, соответствующих проявлению коррупции, использовать методику проведения первичной и специализированной экспертизы проектов, утвержденных постановлением Правительства Ульяновской области, и Федерального закона от 26.02.2010г. № 96, «Об антикоррупционной экспертизе нормативных правовых актов и проектов нормативных правовых актов»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Постоянно 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Методика проведения антикоррупционной экспертизы НПА и проектов НПА.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 постановление Правительства РФ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 26.02.2010г. № 96;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по результатам проведения экспертизы;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4.2.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Создание организационно-правовых условий для широкого использования в практике антикоррупционной экспертизы нормативных правовых актов Администрации муниципального образования и их проектов независимой экспертизы с привлечением к этой работе граждан и представителей организаций, институтов гражданского общества, высших учебных заведений с юридическими специальностями.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Информационная справка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Документация согласно действующему законодательству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4.3.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Разработка и внедрение организационно-правовых и социальных мер по укреплению юридической службы муниципального образования. Совершенствование организации её работы по проведению антикоррупционной экспертизы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муниципальных нормативных  правовых актов и их проектов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1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Документация согласно действующему законодательству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4.4.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Участие в  тренингах и семинарах-совещаниях по освоению методики проведения антикоррупционной экспертизы проектов, а также действующих нормативных правовых актов, договоров (соглашений), заключаемых Администрацией района, специалистов  органов местного самоуправления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 плану Правительства при Губернаторе Ульяновской области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Пакет документов к указанным мероприятиям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4.5.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антикоррупционной экспертизы проектов, а также действующих нормативных правовых актов Администрации МО, договоров (соглашений), заключаемых администрацией МО.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 плану проведения зкспертизы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Заключение по результатам экспертизы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4.6.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Привлечение членов общественного совета по противодействию коррупции при администрации МО к контролю за принятием значимых для МО решений органами местного самоуправления, реализацию районных целевых программ.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Изучение и внедрение проектов решений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>5. Противодействие коррупции в рамках реализации законодательства о муниципальной службе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Совершенствование работы по подбору и комплектованию кадров для муниципальной службы, проведение аттестаций муниципальных служащих Администрации МО и структурных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подразделений.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Постоянно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 соответствии с установленным порядком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Документация согласно действующему законодательству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5.2.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анализа результатов предоставления муниципальными служащими Администрации МО сведений о доходах, об имуществе и обязательствах имущественного характера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Апрель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2011-2012г.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rPr>
          <w:trHeight w:val="882"/>
        </w:trPr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Формирование кадрового резерва для  замещения должностей муниципальной службы Администрации МО в соответствии с действующим законодательством  и обеспечение его эффективного использования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Постановления и распоряжения администрации МО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rPr>
          <w:trHeight w:val="529"/>
        </w:trPr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Организация проверки должностных регламентов муниципальных служащих Администрации МО на предмет наличия в них положений, способствующих коррупционным проявлениям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Декабрь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2011-2012г.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Заключения и справки соответственно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правового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Обеспечение эффективного контроля над соблюдением ограничений, предусмотренных законодательством Российской Федерации о муниципальной службе, путем проведения соответствующих проверок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год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Информация, служебная записка, справки по итогам проверок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5.6.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Обеспечение деятельности Рабочей группы Администрации  МО по соблюдению требований к служебному поведению муниципальных служащих и урегулированию конфликта интересов; проведение анализа результатов предоставления муниципальными  служащими сведений о конфликте интересов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 мере проведения заседаний рабочей группы Администрации МО, в ходе проверок в структурных подразделе-ниях Администрации МО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Протоколы, справки, служебные записки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5.7.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конфликтов интересов. Обновление состава комиссий с включением в них представителей общественных организаций ветеранов, общественного совета по профилактике коррупции в муниципальном образовании «Инзенский район», иных общественных советов и органов, созданных в муниципальном образовании «Инзенский район»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 в соответствии с установленным порядком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Информационная справка по функционированию комиссии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5.8.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Анализ уровня профессиональной подготовки муниципальных служащих, обеспечение повышения их квалификации, переподготовки и стажировки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год.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Информационная справка по результатам проведения анализа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5.9.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Освещение вопросов кадровой политики в средствах массовой информации и на официальном сайте в сети «Интернет»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www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inza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ulo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ru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в печатной и электронной форме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службе.</w:t>
            </w: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6. </w:t>
            </w: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Обеспечение участия институтов гражданского общества в противодействии коррупции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Развитие практики участия в заседаниях общественного совета по профилактике коррупции муниципального образования «Инзенский район» представителей территориальных органов исполнительной власти Ульяновской области, уполномоченных органов по защите прав граждан, региональных отделений общероссийских общественных организаций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Протоколы заседаний общественного совета по противодействию коррупции в муниципальном образовании 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Председатель общественного совета по противодействию коррупции в муниципальном образовании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Участие в информационно-методических семинарах для руководителей общественных советов по профилактике коррупции муниципальных образований Ульяновской области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– 2012 годы в процессе мониторинга и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 раза в год по отдельному плану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об участии в семинарах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Председатель общественного совета по противодействию коррупции в муниципальном образовании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6.3.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Повышение значимости и эффективности работы выделенной линии  «телефона доверия» для приема сообщений  о фактах коррупции в деятельности муниципальных служащих органов местного самоуправления МО и работников муниципальных учреждений.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поступлении информации на  «телефон доверия» и принятых мерах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Обеспечение действенного функционирования ящика «Для обращений граждан» в Администрации МО «Инзенский район». Информирование об этом населения района  через печатные средства массовой информации, информационные стенды и сеть «Интернет»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поступлении информации и принятых мерах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Обобщение и проведение экспертизы обращений граждан и организаций на наличие сведений о фактах  коррупции со стороны муниципальных служащих и лиц, замещающих муниципальные должности,  проверки наличия фактов, указанных в обращениях, совершение дальнейших действий в соответствии с законодательством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квартал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Заключения, справки по итогам проверок, письма в уполномоченные правоохранительные органы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Руководитель аппарата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Совершенствование работы по рассмотрению обращений граждан путем: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 - проведения проверок деятельности отделов Администрации МО по рассмотрению ими обращений граждан с целью анализа эффективности такого рассмотрения, внесение предложений в рабочую группу;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 обеспечения неукоснительного соблюдения требований Положения «О порядке рассмотрения обращений граждан в Администрации МО «Инзенский район» по вопросам личного приема граждан муниципальными служащими (в т.ч. выездного), обобщение и анализ данных и их широкое освещение в  средствах массовой информации и на официальном сайте в сети Интернет.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Ежеквартально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Справки по итогам проверок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записка, материалы для средств массовой информации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обращению граждан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6.7.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Обработка информации на портале Администрации МО сайта, на котором граждане могут помещать информацию об известных им фактах коррумпированности чиновников и правонарушениях, связанных с коррупцией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Информационная справка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Руководитель аппарата Администрации МО;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6.8.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Подготовка и опубликование информационно-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аналитического обзора об опыте участия общественности в противодействии коррупции, освещение в СМИ и работа по обращению граждан.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 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Справка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информационно-аналитического обзора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Руководитель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аппарата Администрации МО;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 xml:space="preserve">7. </w:t>
            </w: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Формирование в обществе нетерпимого отношения к коррупции и содействие средствам массовой информации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в широком и объективном освещении мер антикоррупционной политики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Реализация программы курсов повышения квалификации и переподготовки работников образования по вопросам  антикоррупционного образования и воспитания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4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0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 года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переподготовке работников образования по вопросам  антикоррупционного образования и воспитания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образования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Внедрение элементов антикоррупционного воспитания и образования в образовательные программы и внеклассную работу учреждений начального, среднего и профессионально-технического образования, в образовательные программы  среднеспециальных учреждений, расположенных на территории  муниципального образования «Инзенский район»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2010 – 2012 годы в соответствии с целевыми показателями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внедрении элементов антикоррупционного воспитания и образования в образовательные программы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образования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Проведение мониторинга внедрения элементов антикоррупционного воспитания и образования в образовательные программы и внеклассную работу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учреждений начального, среднего и профессионально-технического образования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2011 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–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январь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июль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Справка по итогам проведения мониторинга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образования 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конкурсов среди учреждений среднего, среднеспециального и высшего образования  на лучшую организацию работы по предупреждению коррупционных правонарушений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Ежегодно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–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по итогам конкурсов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образования 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в муниципальных общеобразовательных учреждениях района проведения конкурса стенных газет «Что такое коррупция?»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Ежегодно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</w:t>
            </w:r>
            <w:r w:rsidRPr="00DF2F6B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–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по итогам конкурсов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Управление образования 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Опубликование  в соответствии с действующим законодательством на официальном сайте Администрации муниципального образования «Инзенский район» сведений о доходах, имуществе, обязательствах имущественного характера лиц, должности муниципальной службы, а также сведений о доходах, имуществе, обязательствах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имущественного характера их супругов и близких родственников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2011 – 2012 годы ежегодно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в Рабочую группу об опубликованиях на официальном сайте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муниципальной службе;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7.7.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работы по совершенствованию официальных сайтов в сети интернет органов местного самоуправления муниципального образования «Инзенский район» с учётом требований 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по совершенствованию официальных сайтов в сети Интернет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Консультант по информационным технологиям;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7.8.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работы в органе местного самоуправления муниципального образования «Инзенский район» антикоррупционных «горячих линий», создание на официальных сайтах в сети Интернет разделов обратной связи, позволяющих гражданам и представителям организаций сообщать об известных им фактах коррупции, в том числе на условиях анонимности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 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Справка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 проделанной работе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7.9.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взаимодействия между правоохранительными органами, институтами гражданского общества, средствами массовой информации муниципального образования «Инзенский район» для подготовки и размещения в СМИ информационно-аналитических и отчётных материалов о принятых мерах по предупреждению, пресечению и борьбе с коррупционными правонарушениями и преступлениями на территории  муниципального образования.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 постоянно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размещённых материалах в СМИ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  <w:highlight w:val="yellow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7.10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Издание и изготовление буклетов, плакатов с антикоррупционной направленностью, брошюр-памяток для различных категорий граждан с практическими рекомендациями по профилактике и противодействию коррупции.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Справка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 проделанной работе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7.11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Организация проведения собраний жителей района с участием представителей общественности, правоохранительных органов по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антикоррупционной тематике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Ежегодно в первом полугодии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проведении мероприятий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Отдел организационного обеспечения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Администрации МО;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7.12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Рассмотрение хода реализации муниципальной целевой  программы «Противодействие коррупции в муниципальном образовании «Инзенский район», Ульяновской области на 2011-2012 годы, на заседании Рабочей группы с участием представителей средств массовой информации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Ежеквартально, в течение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2011 - 2012 годов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Протокол заседания Рабочей группы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8.  Проведение анализа и мониторинга противодействия коррупции в муниципальном образовании, </w:t>
            </w: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исследование состояния коррупции и эффективности мер, принимаемых по её предупреждению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8.1.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Выявление зон повышенного коррупционного риска в органах местного самоуправления, предприятиях и учреждениях, связанных с деятельностью органов местного самоуправления муниципального образования «Инзенский район» и подготовка предложений по их устранению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Ежегодно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в течение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2011 - 2012 годов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проделанной работе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8.2.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Анализ процедуры размещения заказов на поставки товаров, выполнение работ, оказание услуг для муниципальных нужд в соответствии с Федеральным законом от 21 июля 2005 г. № 94-ФЗ «О размещении заказов на поставки товаров, выполнение работ, оказание услуг для государственных и муниципальных нужд».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Разработка предложений по устранению коррупционных рисков в данной сфере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– 2012 годы 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по результатам проведённого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Анализа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Отдел по экономике администрации МО,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DD19CC">
        <w:trPr>
          <w:trHeight w:val="3865"/>
        </w:trPr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мониторинга и анализа на коррупциогенность процедур выделения земельных участков под строительство жилья и коммерческих помещений, сдачи коммерческим организациям в аренду или безвозмездное пользование помещений, находящихся в муниципальной собственности, с последующей разработкой или реализацией мер по устранению коррупционных рисков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– 2012 годы 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по результатам проведённого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Мониторинга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DD19C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Комитет по управлению имуществом и земельным отношениям МО «Инзенский район</w:t>
            </w:r>
            <w:r w:rsidR="00DD19CC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8.5.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Предоставление информации в рабочую группу о выделении земельных участков под строительство жилья и  сдаче в аренду помещений, находящихся в муниципальной собственности района, коммерческим структурам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– 2012 годы 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Комитет по управлению имуществом и земельным отношениям МО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(по согласованию) 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Анализ проведения конкурсов и аукционов по продаже объектов, находящихся в муниципальной собственности района, с целью выявления фактов занижения стоимости указанных  объектов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Служебная записка по результатам анализа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Комитет по управлению имуществом и земельным отношениям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(по согласованию)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8.7.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Осуществление контроля над деятельностью муниципальных служащих, осуществляющих разрешительные, инспектирующие и контролирующие функции. 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Принятие мер по выявленным нарушениям в соответствии  с законодательством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 раз в квартал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результатах проведённых мероприятий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Общественный совет по противодействию коррупции 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tabs>
                <w:tab w:val="left" w:pos="7092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t>9. Противодействие коррупции в сфере предпринимательства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9.1.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Подготовка сведений по формированию и утверждению перечня районного недвижимого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4 квартал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Нормативные правовые акты администрации муниципального образования;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Сведения о выполнении мероприятий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Комитет по управлению имуществом и земельным отношениям МО 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(по согласованию) 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9.2.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Обеспечение участия координационных или совещательных органов в области развития малого и среднего предпринимательства в принятии решений о передаче прав владения и (или) пользования районным недвижимым имуществом, включенным в соответствующий перечень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Протоколы,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выполнении мероприятий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Комитет по управлению имуществом и земельным отношениям МО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«Инзенский район»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(по согласованию) 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9.3.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конференций представителей малого и среднего предпринимательства, встреч, «круглых столов» по вопросам развития малого и среднего предпринимательства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по отдельному плану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Планы проведения и протоколы «круглых столов», совещаний</w:t>
            </w: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по инвестициям, развитию предпринимательства и промышленности;;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9.4.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Выявление платных посреднических услуг при наличии обращений субъектов малого и среднего предпринимательства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2011 – 2012 годы в соответствии с утверждаемым ежегодно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графиком мониторинга.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Информация о выявленных фактах и принятых мерах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Рабочая группа по противодействию коррупции  </w:t>
            </w: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9.5.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системы оказания информационной и консультационной поддержки субъектам малого и среднего предпринимательства по вопросам преодоления административных барьеров, в том числе по вопросам контрольно-надзорных мероприятий, досудебной и судебной защиты.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1 полугодие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2011г.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Справка о выполнении мероприятий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по инвестициям, развитию предпринимательста и промышленности;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9.6.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Проведение социологических исследований среди представителей малого, среднего и крупного предпринимательства для выявления и устранения причин, препятствующих созданию благоприятных условий для привлечения инвестиций.</w:t>
            </w: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 раза в год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Информация о результатах социологических опросах</w:t>
            </w:r>
          </w:p>
          <w:p w:rsidR="00DF2F6B" w:rsidRPr="00DF2F6B" w:rsidRDefault="00DF2F6B" w:rsidP="008C2C9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5.0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5.0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по инвестициям, развитию предпринимательста и промышленности;</w:t>
            </w:r>
          </w:p>
        </w:tc>
      </w:tr>
      <w:tr w:rsidR="00DF2F6B" w:rsidRPr="00DF2F6B" w:rsidTr="008C2C93">
        <w:trPr>
          <w:trHeight w:val="199"/>
        </w:trPr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10. Взаимодействие с судебными и правоохранительными органами</w:t>
            </w:r>
          </w:p>
        </w:tc>
      </w:tr>
      <w:tr w:rsidR="00DF2F6B" w:rsidRPr="00DF2F6B" w:rsidTr="008C2C93">
        <w:tc>
          <w:tcPr>
            <w:tcW w:w="710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10.1</w:t>
            </w:r>
          </w:p>
        </w:tc>
        <w:tc>
          <w:tcPr>
            <w:tcW w:w="5670" w:type="dxa"/>
          </w:tcPr>
          <w:p w:rsidR="00DF2F6B" w:rsidRPr="00DF2F6B" w:rsidRDefault="00DF2F6B" w:rsidP="008C2C9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Организация и проведение «прямых линий», собраний жителей населённых пунктов по вопросам противодействия коррупции с участием руководителей органов местного самоуправления во взаимодействии с правоохранительными органами района                           (по согласованию)</w:t>
            </w:r>
          </w:p>
        </w:tc>
        <w:tc>
          <w:tcPr>
            <w:tcW w:w="198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Постоянно, согласно плана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2011 – 2012 годы</w:t>
            </w:r>
          </w:p>
        </w:tc>
        <w:tc>
          <w:tcPr>
            <w:tcW w:w="2694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 xml:space="preserve">Указанная информация 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2552" w:type="dxa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DF2F6B">
              <w:rPr>
                <w:rFonts w:ascii="Times New Roman" w:hAnsi="Times New Roman" w:cs="Times New Roman"/>
                <w:sz w:val="24"/>
                <w:szCs w:val="26"/>
              </w:rPr>
              <w:t>Отдел организационного обеспечения Администрации МО;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F2F6B" w:rsidRPr="00DF2F6B" w:rsidTr="008C2C93">
        <w:tc>
          <w:tcPr>
            <w:tcW w:w="15594" w:type="dxa"/>
            <w:gridSpan w:val="7"/>
            <w:shd w:val="clear" w:color="auto" w:fill="FFFF00"/>
          </w:tcPr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11.Поиск зон повышенного коррупционного риска </w:t>
            </w:r>
          </w:p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F2F6B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 управленческой деятельности и меры по их устранению</w:t>
            </w:r>
          </w:p>
        </w:tc>
      </w:tr>
      <w:tr w:rsidR="00DF2F6B" w:rsidRPr="00DF2F6B" w:rsidTr="008C2C93">
        <w:tc>
          <w:tcPr>
            <w:tcW w:w="15594" w:type="dxa"/>
            <w:gridSpan w:val="7"/>
            <w:tcBorders>
              <w:left w:val="nil"/>
              <w:bottom w:val="nil"/>
            </w:tcBorders>
          </w:tcPr>
          <w:tbl>
            <w:tblPr>
              <w:tblpPr w:leftFromText="180" w:rightFromText="180" w:vertAnchor="text" w:horzAnchor="margin" w:tblpY="1"/>
              <w:tblW w:w="155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014"/>
              <w:gridCol w:w="3696"/>
              <w:gridCol w:w="3697"/>
              <w:gridCol w:w="4187"/>
            </w:tblGrid>
            <w:tr w:rsidR="00DF2F6B" w:rsidRPr="00DF2F6B" w:rsidTr="008C2C93">
              <w:tc>
                <w:tcPr>
                  <w:tcW w:w="4014" w:type="dxa"/>
                  <w:shd w:val="clear" w:color="auto" w:fill="FFFF00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Зона повышенного коррупционного риска</w:t>
                  </w:r>
                </w:p>
              </w:tc>
              <w:tc>
                <w:tcPr>
                  <w:tcW w:w="3696" w:type="dxa"/>
                  <w:shd w:val="clear" w:color="auto" w:fill="FFFF00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Меры по устранению зон коррупционного риска</w:t>
                  </w:r>
                </w:p>
              </w:tc>
              <w:tc>
                <w:tcPr>
                  <w:tcW w:w="3697" w:type="dxa"/>
                  <w:shd w:val="clear" w:color="auto" w:fill="FFFF00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 xml:space="preserve">Ответственный </w:t>
                  </w:r>
                </w:p>
              </w:tc>
              <w:tc>
                <w:tcPr>
                  <w:tcW w:w="4187" w:type="dxa"/>
                  <w:shd w:val="clear" w:color="auto" w:fill="FFFF00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Срок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Размещение заказов на поставку товаров (выполнение работ, оказание услуг) для муниципальных нужд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pStyle w:val="ConsPlusNonformat"/>
                    <w:widowControl w:val="0"/>
                    <w:suppressAutoHyphens/>
                    <w:spacing w:after="120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DF2F6B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1.Анализ составления смет в части приобретения товаров, оказания услуг и выполнения работ. Количество и необходимость приобретения товара, выполнения работ и оказания услуг.</w:t>
                  </w:r>
                </w:p>
                <w:p w:rsidR="00DF2F6B" w:rsidRPr="00DF2F6B" w:rsidRDefault="00DF2F6B" w:rsidP="008C2C93">
                  <w:pPr>
                    <w:pStyle w:val="ConsPlusNonformat"/>
                    <w:widowControl w:val="0"/>
                    <w:suppressAutoHyphens/>
                    <w:spacing w:after="120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DF2F6B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2.Планирование приобретение товара, выполнения работ и оказания услуг.</w:t>
                  </w:r>
                </w:p>
                <w:p w:rsidR="00DF2F6B" w:rsidRPr="00DF2F6B" w:rsidRDefault="00DF2F6B" w:rsidP="008C2C93">
                  <w:pPr>
                    <w:pStyle w:val="ConsPlusNonformat"/>
                    <w:widowControl w:val="0"/>
                    <w:suppressAutoHyphens/>
                    <w:spacing w:after="120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DF2F6B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3.Проведение сопоставительного анализа закупочных цен со среднерыночными на товары, работы и услуги аналогичного качества. Мониторинг рыночных цен.</w:t>
                  </w: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Управление развития промышленности, сельского хозяйства и предпринимательства</w:t>
                  </w: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Формирование начальной (максимальной) цены контракта при разработке ТЭЗ на закупку товаров, работ, услуг.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Проведение мониторинга цен на закупку товаров, работ, услуг. Согласование ТЭЗ на закупку товаров, работ, услуг подведомственным учреждениям.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По мере формирования ТЭЗ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Управление и распоряжение объектами муниципальной собственности (здания, строения, сооружения), в том числе по вопросам аренды, безвозмездного пользования и приватизации этих объектов</w:t>
                  </w:r>
                </w:p>
                <w:p w:rsidR="00DF2F6B" w:rsidRPr="00DF2F6B" w:rsidRDefault="00DF2F6B" w:rsidP="008C2C93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Проведение независимой оценки имущества, размещение информации об объектах муниципальной собственности и их реализации в сети Интернет и в печатных средствах массовой информации, проведение антикоррупционной экспертизы проектов НПА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Комитет по управлению муниципальной собственностью и земельным отношениям муниципального образования «Инзенский район»</w:t>
                  </w: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Управление и распоряжение земельными участками, находящимися в муниципальной собственности, в том числе, по вопросам аренды и продажи этих участков.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Комиссионное рассмотрение вопросов по управлению и распоряжению земельными участками. Проведение антикоррупционной экспертизы проектов НПА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Комиссия по землепользованию на территории муниципального образования «Инзенский район»</w:t>
                  </w: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 xml:space="preserve">Проведение аттестации, квалификационных экзаменов муниципальных служащих, конкурсов на замещение вакантных </w:t>
                  </w: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должностей муниципальной службы в кадровый резерв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 xml:space="preserve">Комиссионное рассмотрение вопросов, протоколирование заседаний, размещение информации на официальном </w:t>
                  </w: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сайте. Проведение антикоррупционной экспертизы проектов НПА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Руководитель аппарата Администрации района</w:t>
                  </w: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Предоставление материальной помощи из резервного фонда муниципального образования лицам, оказавшимся в тяжелой материальной ситуации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 xml:space="preserve">Комиссионное рассмотрение вопроса, проверки деятельности  и полноты предоставленных документов 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Заместитель Главы Администрации района по социальному развитию</w:t>
                  </w: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 xml:space="preserve">Порядок постановки на учет в очередь на место в дошкольное образовательное учреждение и его предоставление 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Комиссионное рассмотрение заявлений, последующая проверка предоставления места в ДОУ согласно очередности.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Начальник управления образования муниципального образования «Инзенский район»</w:t>
                  </w: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Распределение субсидий (грантов) начинающим субъектам малого, среднего предпринимательства в рамках Программы «Развитие малого и среднего предпринимательства в Инзенском районе на 2009-2012г.г.)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Принятие решения исключительно на конкурсной основе с обеспечением доступа всех лиц желающих принять участие в конкурсе. Обязательное информационное сопровождение.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Управление развития промышленности, сельского хозяйства и предпринимательства</w:t>
                  </w: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  <w:tr w:rsidR="00DF2F6B" w:rsidRPr="00DF2F6B" w:rsidTr="008C2C93">
              <w:tc>
                <w:tcPr>
                  <w:tcW w:w="4014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Реализация на территории Инзенского района Программы «Социальное развитие села до 2012г.».</w:t>
                  </w:r>
                </w:p>
              </w:tc>
              <w:tc>
                <w:tcPr>
                  <w:tcW w:w="3696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Информационное обеспечение, комиссионное рассмотрение вопроса.</w:t>
                  </w:r>
                </w:p>
              </w:tc>
              <w:tc>
                <w:tcPr>
                  <w:tcW w:w="369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Управление развития промышленности, сельского хозяйства и предпринимательства</w:t>
                  </w:r>
                </w:p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DF2F6B" w:rsidRPr="00DF2F6B" w:rsidRDefault="00DF2F6B" w:rsidP="008C2C93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F2F6B">
                    <w:rPr>
                      <w:rFonts w:ascii="Times New Roman" w:hAnsi="Times New Roman" w:cs="Times New Roman"/>
                      <w:sz w:val="24"/>
                    </w:rPr>
                    <w:t>В течение 2011, 2012 г</w:t>
                  </w:r>
                </w:p>
              </w:tc>
            </w:tr>
          </w:tbl>
          <w:p w:rsidR="00DF2F6B" w:rsidRPr="00DF2F6B" w:rsidRDefault="00DF2F6B" w:rsidP="008C2C9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DF2F6B" w:rsidRPr="00DF2F6B" w:rsidRDefault="00DF2F6B" w:rsidP="00DF2F6B">
      <w:pPr>
        <w:pStyle w:val="a3"/>
        <w:rPr>
          <w:szCs w:val="28"/>
        </w:rPr>
      </w:pPr>
    </w:p>
    <w:p w:rsidR="00DF2F6B" w:rsidRPr="00DF2F6B" w:rsidRDefault="00DF2F6B" w:rsidP="00DF2F6B">
      <w:pPr>
        <w:pStyle w:val="a3"/>
        <w:rPr>
          <w:szCs w:val="28"/>
        </w:rPr>
      </w:pPr>
    </w:p>
    <w:p w:rsidR="008C2CFD" w:rsidRPr="00DF2F6B" w:rsidRDefault="008C2CFD">
      <w:pPr>
        <w:rPr>
          <w:rFonts w:ascii="Times New Roman" w:hAnsi="Times New Roman" w:cs="Times New Roman"/>
          <w:sz w:val="24"/>
        </w:rPr>
      </w:pPr>
    </w:p>
    <w:sectPr w:rsidR="008C2CFD" w:rsidRPr="00DF2F6B" w:rsidSect="00DF2F6B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4D6" w:rsidRDefault="007334D6" w:rsidP="00DF2F6B">
      <w:pPr>
        <w:spacing w:after="0" w:line="240" w:lineRule="auto"/>
      </w:pPr>
      <w:r>
        <w:separator/>
      </w:r>
    </w:p>
  </w:endnote>
  <w:endnote w:type="continuationSeparator" w:id="1">
    <w:p w:rsidR="007334D6" w:rsidRDefault="007334D6" w:rsidP="00DF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4D6" w:rsidRDefault="007334D6" w:rsidP="00DF2F6B">
      <w:pPr>
        <w:spacing w:after="0" w:line="240" w:lineRule="auto"/>
      </w:pPr>
      <w:r>
        <w:separator/>
      </w:r>
    </w:p>
  </w:footnote>
  <w:footnote w:type="continuationSeparator" w:id="1">
    <w:p w:rsidR="007334D6" w:rsidRDefault="007334D6" w:rsidP="00DF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8563"/>
      <w:docPartObj>
        <w:docPartGallery w:val="Page Numbers (Top of Page)"/>
        <w:docPartUnique/>
      </w:docPartObj>
    </w:sdtPr>
    <w:sdtContent>
      <w:p w:rsidR="00DF2F6B" w:rsidRDefault="005428B8">
        <w:pPr>
          <w:pStyle w:val="a4"/>
          <w:jc w:val="center"/>
        </w:pPr>
        <w:fldSimple w:instr=" PAGE   \* MERGEFORMAT ">
          <w:r w:rsidR="00DD19CC">
            <w:rPr>
              <w:noProof/>
            </w:rPr>
            <w:t>1</w:t>
          </w:r>
        </w:fldSimple>
      </w:p>
    </w:sdtContent>
  </w:sdt>
  <w:p w:rsidR="00DF2F6B" w:rsidRDefault="00DF2F6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2F6B"/>
    <w:rsid w:val="005428B8"/>
    <w:rsid w:val="007334D6"/>
    <w:rsid w:val="008C2CFD"/>
    <w:rsid w:val="00DD19CC"/>
    <w:rsid w:val="00DF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2F6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DF2F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F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2F6B"/>
  </w:style>
  <w:style w:type="paragraph" w:styleId="a6">
    <w:name w:val="footer"/>
    <w:basedOn w:val="a"/>
    <w:link w:val="a7"/>
    <w:uiPriority w:val="99"/>
    <w:semiHidden/>
    <w:unhideWhenUsed/>
    <w:rsid w:val="00DF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2F6B"/>
  </w:style>
  <w:style w:type="paragraph" w:styleId="a8">
    <w:name w:val="Balloon Text"/>
    <w:basedOn w:val="a"/>
    <w:link w:val="a9"/>
    <w:uiPriority w:val="99"/>
    <w:semiHidden/>
    <w:unhideWhenUsed/>
    <w:rsid w:val="00DD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4739</Words>
  <Characters>27017</Characters>
  <Application>Microsoft Office Word</Application>
  <DocSecurity>0</DocSecurity>
  <Lines>225</Lines>
  <Paragraphs>63</Paragraphs>
  <ScaleCrop>false</ScaleCrop>
  <Company>Microsoft</Company>
  <LinksUpToDate>false</LinksUpToDate>
  <CharactersWithSpaces>31693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2011-01-13T07:15:00Z</cp:lastPrinted>
  <dcterms:created xsi:type="dcterms:W3CDTF">2011-01-13T07:03:00Z</dcterms:created>
  <dcterms:modified xsi:type="dcterms:W3CDTF">2011-01-13T07:16:00Z</dcterms:modified>
</cp:coreProperties>
</file>